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8CD" w:rsidRDefault="002A38CD" w:rsidP="002A38CD">
      <w:pPr>
        <w:spacing w:after="0" w:line="240" w:lineRule="auto"/>
        <w:jc w:val="center"/>
        <w:rPr>
          <w:rFonts w:ascii="Times New Roman" w:hAnsi="Times New Roman" w:cs="Times New Roman"/>
          <w:b/>
          <w:sz w:val="28"/>
          <w:szCs w:val="28"/>
          <w:lang w:val="tt-RU"/>
        </w:rPr>
      </w:pPr>
      <w:r w:rsidRPr="00DA2B10">
        <w:rPr>
          <w:rFonts w:ascii="Times New Roman" w:hAnsi="Times New Roman" w:cs="Times New Roman"/>
          <w:b/>
          <w:sz w:val="28"/>
          <w:szCs w:val="28"/>
          <w:lang w:val="tt-RU"/>
        </w:rPr>
        <w:t>Җәләлова Тамара Степановна</w:t>
      </w:r>
    </w:p>
    <w:p w:rsidR="002A38CD" w:rsidRPr="00DA2B10" w:rsidRDefault="002A38CD" w:rsidP="002A38CD">
      <w:pPr>
        <w:spacing w:after="0" w:line="240" w:lineRule="auto"/>
        <w:jc w:val="both"/>
        <w:rPr>
          <w:rFonts w:ascii="Times New Roman" w:hAnsi="Times New Roman" w:cs="Times New Roman"/>
          <w:sz w:val="28"/>
          <w:szCs w:val="28"/>
          <w:lang w:val="tt-RU"/>
        </w:rPr>
      </w:pPr>
      <w:r w:rsidRPr="00DA2B10">
        <w:rPr>
          <w:rFonts w:ascii="Times New Roman" w:hAnsi="Times New Roman" w:cs="Times New Roman"/>
          <w:b/>
          <w:sz w:val="28"/>
          <w:szCs w:val="28"/>
          <w:lang w:val="tt-RU"/>
        </w:rPr>
        <w:t xml:space="preserve"> Җәләлова Тамара Степановна </w:t>
      </w:r>
      <w:r w:rsidRPr="00DA2B10">
        <w:rPr>
          <w:rFonts w:ascii="Times New Roman" w:hAnsi="Times New Roman" w:cs="Times New Roman"/>
          <w:sz w:val="28"/>
          <w:szCs w:val="28"/>
          <w:lang w:val="tt-RU"/>
        </w:rPr>
        <w:t xml:space="preserve">1930 нчы елның 9 нчы мартында Кызыл Йолдыз районы Шомырбаш авылында дөньяга килә. 1937 нче елда туган авылындагы башлангыч мәктәпкә  укырга керә. Сугыш башланганда, аңа  11 яшь була.  Тамара апаларның  гаиләләреннән сугышка  1916 нчы һәм 1925 нче елгы абыйлары киткән. Алар исән-сау әйләнеп кайтканнар. Сугыш тәмамлану  турындагы хәбәрне 7 нче класста укыгында ишетә. Бу шатлыклы вакыйганы мәктәп белән бәйрәм итәләр.                                                  </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r w:rsidRPr="00DA2B10">
        <w:rPr>
          <w:rFonts w:ascii="Times New Roman" w:hAnsi="Times New Roman" w:cs="Times New Roman"/>
          <w:sz w:val="28"/>
          <w:szCs w:val="28"/>
          <w:lang w:val="tt-RU"/>
        </w:rPr>
        <w:t xml:space="preserve"> Тамара апа Шомырбаш авылында җидееллык   мәктәп тәмамлаганнан соң,  укуын Котлы Бөкәш урта мәктәбендә дәвам итә. Аннары  Алабуга педучилищесына укырга керә. Алабуга педучилищесын  тәмамлап, ”Башлангыч сыйныф укытучысы” дигән белгечлек  ала. </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r w:rsidRPr="00DA2B10">
        <w:rPr>
          <w:rFonts w:ascii="Times New Roman" w:hAnsi="Times New Roman" w:cs="Times New Roman"/>
          <w:sz w:val="28"/>
          <w:szCs w:val="28"/>
          <w:lang w:val="tt-RU"/>
        </w:rPr>
        <w:t>Укыган чорлары Бөек Ватан сугышы һәм сугыштан соңгы бик авыр елларга туры килә.Тамара апага да ул вакытларда барлык яшүсмерләр кебек көч җитмәстәй эшләр башкарырга туры килә.Үгез җигеп утын, салам ташуда, катлаулы  молотилкада, төнге сменада амбарларда кул белән икмәк чистартуда эшләгән, язга таба чүлмәкләргә кукуруз утырта торган булганнар. Кышлар бик салкын булып, өс-башларына кияргә юньле киемнәре дә булмый. Ачлыктан, тиф авыруыннан ул елларда бик күп балалар үлә. Ашау-эчү такы-токы. Җәйгә чыккач, төрле үләннәр белән тукланалар. Яз көне басудан черек бәрәңге җыеп, аны эшкәртеп ашый торган булалар.</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r w:rsidRPr="00DA2B10">
        <w:rPr>
          <w:rFonts w:ascii="Times New Roman" w:hAnsi="Times New Roman" w:cs="Times New Roman"/>
          <w:sz w:val="28"/>
          <w:szCs w:val="28"/>
          <w:lang w:val="tt-RU"/>
        </w:rPr>
        <w:t xml:space="preserve">   Сугыш чоры һәм аннан соңгы авыр елларда чыныккан, белем алган 20 яшьлек кыз чит-ят җирләргә китеп, 1950 нче елда  Саба районы Килдебәк мәктәбендә башлангыч сыйныф  укытучысы булып эшли башлый. Анда бер  ел эшләгәч, 1951 нче елда  Олы Кибәче башлангыч  мәктәбенә күчерелә. Бу елларда Олы Кибәче башлангыч мәктәбендә  86 бала белем ала. Мәктәптә Саба районы Җәнәй авылыннан Вәрихан Бәширова, Мамадыш районы Көек-Ерыкса авылыннан  Мәрьям Мөхәмәтова исемле укытучылар эшли. </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r w:rsidRPr="00DA2B10">
        <w:rPr>
          <w:rFonts w:ascii="Times New Roman" w:hAnsi="Times New Roman" w:cs="Times New Roman"/>
          <w:sz w:val="28"/>
          <w:szCs w:val="28"/>
          <w:lang w:val="tt-RU"/>
        </w:rPr>
        <w:t>1952 нче елда укытырга Мәскүрә апа Сафина, 1954 нче елда  Суфия апа Сафина килә. Әлеге 3 укытучы лаеклы ялга чыкканчы  дус-тату коллектив булып эшлиләр.</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proofErr w:type="spellStart"/>
      <w:r w:rsidRPr="00DA2B10">
        <w:rPr>
          <w:rFonts w:ascii="Times New Roman" w:hAnsi="Times New Roman" w:cs="Times New Roman"/>
          <w:sz w:val="28"/>
          <w:szCs w:val="28"/>
        </w:rPr>
        <w:t>Яшь</w:t>
      </w:r>
      <w:proofErr w:type="spellEnd"/>
      <w:r w:rsidRPr="00DA2B10">
        <w:rPr>
          <w:rFonts w:ascii="Times New Roman" w:hAnsi="Times New Roman" w:cs="Times New Roman"/>
          <w:sz w:val="28"/>
          <w:szCs w:val="28"/>
        </w:rPr>
        <w:t xml:space="preserve">, </w:t>
      </w:r>
      <w:r w:rsidRPr="00DA2B10">
        <w:rPr>
          <w:rFonts w:ascii="Times New Roman" w:hAnsi="Times New Roman" w:cs="Times New Roman"/>
          <w:sz w:val="28"/>
          <w:szCs w:val="28"/>
          <w:lang w:val="tt-RU"/>
        </w:rPr>
        <w:t>чибә</w:t>
      </w:r>
      <w:proofErr w:type="gramStart"/>
      <w:r w:rsidRPr="00DA2B10">
        <w:rPr>
          <w:rFonts w:ascii="Times New Roman" w:hAnsi="Times New Roman" w:cs="Times New Roman"/>
          <w:sz w:val="28"/>
          <w:szCs w:val="28"/>
          <w:lang w:val="tt-RU"/>
        </w:rPr>
        <w:t>р</w:t>
      </w:r>
      <w:proofErr w:type="gramEnd"/>
      <w:r w:rsidRPr="00DA2B10">
        <w:rPr>
          <w:rFonts w:ascii="Times New Roman" w:hAnsi="Times New Roman" w:cs="Times New Roman"/>
          <w:sz w:val="28"/>
          <w:szCs w:val="28"/>
          <w:lang w:val="tt-RU"/>
        </w:rPr>
        <w:t xml:space="preserve"> кызны беренче көннән үк авыл халкы да, балалар да үз итә.  Эшен чын күңелдән яратып, бөтен белемен, энергиясен, көчен кызганмыйча башкара ул. Тирән белемле, гел яңалыкка омтылучы укытучы апаларын балалар да үз итә</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r w:rsidRPr="00DA2B10">
        <w:rPr>
          <w:rFonts w:ascii="Times New Roman" w:hAnsi="Times New Roman" w:cs="Times New Roman"/>
          <w:sz w:val="28"/>
          <w:szCs w:val="28"/>
          <w:lang w:val="tt-RU"/>
        </w:rPr>
        <w:t xml:space="preserve">Олы Кибәче авылы егете Василның да укытучы кызга күзе төшә. Алар 1957нче елда өйләнешәләр.     Үрнәк гаилә булып яшиләр, 3 бала тәрбияләп үстерәләр. Тормыш иптәше 1996 нчы елда вафат була. </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r w:rsidRPr="00DA2B10">
        <w:rPr>
          <w:rFonts w:ascii="Times New Roman" w:hAnsi="Times New Roman" w:cs="Times New Roman"/>
          <w:sz w:val="28"/>
          <w:szCs w:val="28"/>
          <w:lang w:val="tt-RU"/>
        </w:rPr>
        <w:t xml:space="preserve">Бу елларда укытучы җилкәсенә балаларга белем һәм тәрбия бирүдән тыш бик күп төрле эшләр йөкләнә: агитаторлык хезмәте, терлекчелек фермаларныда контроль  савымнарга бару, басу-кырларда эшләүче механизатор-комбайнчыларны кыр эшләре көндәлеге белән таныштыру, урып-җыю эшләрен яктырткан бюллетеньнәр чыгару, төрле бәйрәмнәргә доклад-концерт әзерләү, халык исәбе алу, юл буйларын чабу, малларга </w:t>
      </w:r>
      <w:r w:rsidRPr="00DA2B10">
        <w:rPr>
          <w:rFonts w:ascii="Times New Roman" w:hAnsi="Times New Roman" w:cs="Times New Roman"/>
          <w:sz w:val="28"/>
          <w:szCs w:val="28"/>
          <w:lang w:val="tt-RU"/>
        </w:rPr>
        <w:lastRenderedPageBreak/>
        <w:t xml:space="preserve">себерке әзерләү, печән әзерләү, борчак әйләндерү, амбарда эшләү, мәктәпкә ягарга утын хәстәрләү  һ.б.  </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r w:rsidRPr="00DA2B10">
        <w:rPr>
          <w:rFonts w:ascii="Times New Roman" w:hAnsi="Times New Roman" w:cs="Times New Roman"/>
          <w:sz w:val="28"/>
          <w:szCs w:val="28"/>
          <w:lang w:val="tt-RU"/>
        </w:rPr>
        <w:t xml:space="preserve">“Мәктәпнең бик матур традицияләре бар: ай ахырында, быргы кычкыртып, барабаннар кагып, авыл урамыннан балалар уза, укытучы апалар безне Юәшкә  елгасына экскурсиягә алып менәләр иде. Андагы уеннар , җырлар, кыр суганы  ашаулар әле дә онытылмый”,- дип искә  төшерә Люция Шәрәфиева  “Эчәр суым синдә, Кибәчем!” китабында. </w:t>
      </w:r>
    </w:p>
    <w:p w:rsidR="002A38CD" w:rsidRPr="00DA2B10" w:rsidRDefault="002A38CD" w:rsidP="002A38CD">
      <w:pPr>
        <w:spacing w:after="0" w:line="240" w:lineRule="auto"/>
        <w:ind w:firstLine="708"/>
        <w:jc w:val="both"/>
        <w:rPr>
          <w:rFonts w:ascii="Times New Roman" w:hAnsi="Times New Roman" w:cs="Times New Roman"/>
          <w:sz w:val="28"/>
          <w:szCs w:val="28"/>
          <w:lang w:val="tt-RU"/>
        </w:rPr>
      </w:pPr>
      <w:r w:rsidRPr="00DA2B10">
        <w:rPr>
          <w:rFonts w:ascii="Times New Roman" w:hAnsi="Times New Roman" w:cs="Times New Roman"/>
          <w:sz w:val="28"/>
          <w:szCs w:val="28"/>
          <w:lang w:val="tt-RU"/>
        </w:rPr>
        <w:t>Тамара апа Җәләлова башлангыч классларда укучы барлык балаларга да рус теле укыта. Татар авылында яшәп, рус мохитен бөтенләй күрмәгән, читкә чыгып йормәгән балаларга, телевизор-телефоннар уйда да булмаган заманда рус теле укыту аеруча зур җаваплылык сорый. “Тамара апа безне рус теленә бик теләп өйрәтә, сүзләрнең дөрес әйтелешенә-язылышына зур игътибар бирә. Бидон, скамейка, шляпа кебек сүзләрне без урыслардан “урлаганбыз”  кебек аңлатмалар белән  җайлы гына мисаллар китерә иде”,- дип искә ала яраткан укытучылары турында укучылары.</w:t>
      </w:r>
    </w:p>
    <w:p w:rsidR="002A38CD" w:rsidRPr="002A38CD" w:rsidRDefault="002A38CD" w:rsidP="002A38CD">
      <w:pPr>
        <w:shd w:val="clear" w:color="auto" w:fill="FFFFFF"/>
        <w:spacing w:after="0" w:line="240" w:lineRule="auto"/>
        <w:ind w:firstLine="708"/>
        <w:rPr>
          <w:rFonts w:ascii="Times New Roman" w:eastAsia="Times New Roman" w:hAnsi="Times New Roman" w:cs="Times New Roman"/>
          <w:sz w:val="28"/>
          <w:szCs w:val="28"/>
          <w:lang w:val="tt-RU" w:eastAsia="ru-RU"/>
        </w:rPr>
      </w:pPr>
      <w:r w:rsidRPr="00DA2B10">
        <w:rPr>
          <w:rFonts w:ascii="Times New Roman" w:eastAsia="Times New Roman" w:hAnsi="Times New Roman" w:cs="Times New Roman"/>
          <w:sz w:val="28"/>
          <w:szCs w:val="28"/>
          <w:lang w:val="tt-RU" w:eastAsia="ru-RU"/>
        </w:rPr>
        <w:t>1984-1987нче елларда Олы Кибәче башлангыч мәктәбе мөдире була. Мөдир буларак, мәктәпнең барлык хуҗалык эшләрен башкарырга, кышкы утын хәстәрләргә, мәктәп территориясен тәртиптә тотарга кирәк. Тамара Степановна  укытучы буларак та, җитәкче буларак та бик сәләтле, таләпчән, төгәл кеше. Бу вазифада да сынатмый ул, нинди генә эшкә кушсалар да,  җиренә җиткереп башкара, аның һөнәри   тәҗрибәсе елдан-ел арта, камилләшә бара. 1987нче елда лаеклы ялга чыга.</w:t>
      </w:r>
      <w:r w:rsidR="0050484A" w:rsidRPr="0050484A">
        <w:t xml:space="preserve"> </w:t>
      </w:r>
      <w:r w:rsidR="0050484A" w:rsidRPr="0050484A">
        <w:rPr>
          <w:rFonts w:ascii="Times New Roman" w:eastAsia="Times New Roman" w:hAnsi="Times New Roman" w:cs="Times New Roman"/>
          <w:sz w:val="28"/>
          <w:szCs w:val="28"/>
          <w:lang w:val="tt-RU" w:eastAsia="ru-RU"/>
        </w:rPr>
        <w:t>Тамара апа 2019 елның маенда вафат була.</w:t>
      </w:r>
      <w:bookmarkStart w:id="0" w:name="_GoBack"/>
      <w:bookmarkEnd w:id="0"/>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
          <w:bCs/>
          <w:sz w:val="28"/>
          <w:szCs w:val="28"/>
          <w:lang w:val="tt-RU" w:eastAsia="ru-RU"/>
        </w:rPr>
        <w:t xml:space="preserve"> </w:t>
      </w:r>
      <w:r w:rsidRPr="00DA2B10">
        <w:rPr>
          <w:rFonts w:ascii="Times New Roman" w:eastAsia="Times New Roman" w:hAnsi="Times New Roman" w:cs="Times New Roman"/>
          <w:bCs/>
          <w:sz w:val="28"/>
          <w:szCs w:val="28"/>
          <w:lang w:val="tt-RU" w:eastAsia="ru-RU"/>
        </w:rPr>
        <w:t>Авыл халкы, үзе укыткан укучылары Тамара апаны  бик хөрмәт итә. Укучыларында укытучы хезмәтенә  мәхәббәт тәрбияли. Олы Кибәче урта гомумбелем бирү мәктәбендә ул укыткан укучылар бүген үзләре мөгаллимнәр:</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Габделхаева Рәсимә Рафиковна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Газизова Гүзәлия Рамиловна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Ильясова Рәфинә Габрәшитовна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Бикмиева Дания Наиловна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Вилданова Әнисә Габделгазизовна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Ибушева Фирая Наиловна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Давлиева Венера Наиловна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Измайлова Гүзәлия Мансуровна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Шафикова Гөлсу Рафикҗановна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Гыйлметдинова Илүсә Габделмәҗитовна</w:t>
      </w:r>
    </w:p>
    <w:p w:rsidR="002A38CD" w:rsidRPr="00DA2B10"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Каримова Ләйсән Рафиловна</w:t>
      </w:r>
    </w:p>
    <w:p w:rsidR="002A38CD" w:rsidRPr="002A38CD" w:rsidRDefault="002A38CD" w:rsidP="002A38CD">
      <w:pPr>
        <w:autoSpaceDE w:val="0"/>
        <w:autoSpaceDN w:val="0"/>
        <w:adjustRightInd w:val="0"/>
        <w:spacing w:after="0" w:line="240" w:lineRule="auto"/>
        <w:ind w:firstLine="538"/>
        <w:jc w:val="both"/>
        <w:rPr>
          <w:rFonts w:ascii="Times New Roman" w:eastAsia="Times New Roman" w:hAnsi="Times New Roman" w:cs="Times New Roman"/>
          <w:bCs/>
          <w:sz w:val="28"/>
          <w:szCs w:val="28"/>
          <w:lang w:val="tt-RU" w:eastAsia="ru-RU"/>
        </w:rPr>
      </w:pPr>
      <w:r w:rsidRPr="00DA2B10">
        <w:rPr>
          <w:rFonts w:ascii="Times New Roman" w:eastAsia="Times New Roman" w:hAnsi="Times New Roman" w:cs="Times New Roman"/>
          <w:bCs/>
          <w:sz w:val="28"/>
          <w:szCs w:val="28"/>
          <w:lang w:val="tt-RU" w:eastAsia="ru-RU"/>
        </w:rPr>
        <w:t>Гафиятова Әнисә Фәнилевна.</w:t>
      </w:r>
    </w:p>
    <w:p w:rsidR="002A38CD" w:rsidRPr="00DA2B10" w:rsidRDefault="002A38CD" w:rsidP="002A38CD">
      <w:pPr>
        <w:spacing w:after="0" w:line="240" w:lineRule="auto"/>
        <w:ind w:firstLine="538"/>
        <w:jc w:val="both"/>
        <w:rPr>
          <w:rFonts w:ascii="Times New Roman" w:eastAsia="Times New Roman" w:hAnsi="Times New Roman" w:cs="Times New Roman"/>
          <w:sz w:val="28"/>
          <w:szCs w:val="28"/>
          <w:lang w:val="tt-RU" w:eastAsia="ru-RU"/>
        </w:rPr>
      </w:pPr>
      <w:r w:rsidRPr="00DA2B10">
        <w:rPr>
          <w:rFonts w:ascii="Times New Roman" w:eastAsia="Times New Roman" w:hAnsi="Times New Roman" w:cs="Times New Roman"/>
          <w:sz w:val="28"/>
          <w:szCs w:val="28"/>
          <w:lang w:val="tt-RU" w:eastAsia="ru-RU"/>
        </w:rPr>
        <w:t xml:space="preserve"> Мәктәп  тарихы  турында сөйләгәндә, беренче чиратта педагогик коллектив эшчәнлеген күздә тотабыз.   Төрле елларда безнең мәктәптә  мәгариф үсешенә зур өлеш керткән укытучылар эшләгән һәм эшли. Җәләлова Тамара Степановна шундыйларның берсе. </w:t>
      </w:r>
    </w:p>
    <w:p w:rsidR="002A38CD" w:rsidRPr="00B767ED" w:rsidRDefault="002A38CD" w:rsidP="002A38CD">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p>
    <w:p w:rsidR="000B0BF2" w:rsidRPr="002A38CD" w:rsidRDefault="000B0BF2">
      <w:pPr>
        <w:rPr>
          <w:lang w:val="tt-RU"/>
        </w:rPr>
      </w:pPr>
    </w:p>
    <w:sectPr w:rsidR="000B0BF2" w:rsidRPr="002A38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8CD"/>
    <w:rsid w:val="000B0BF2"/>
    <w:rsid w:val="002A38CD"/>
    <w:rsid w:val="00504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753</Words>
  <Characters>4295</Characters>
  <Application>Microsoft Office Word</Application>
  <DocSecurity>0</DocSecurity>
  <Lines>35</Lines>
  <Paragraphs>10</Paragraphs>
  <ScaleCrop>false</ScaleCrop>
  <Company>*</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2023-04-25T13:16:00Z</dcterms:created>
  <dcterms:modified xsi:type="dcterms:W3CDTF">2023-04-25T13:22:00Z</dcterms:modified>
</cp:coreProperties>
</file>